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nmhm9qtp1dq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Կենսագրություն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Արշակ Փոլադյան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_x0000_i1025" style="width:123pt;height:99pt" type="#_x0000_t75">
            <v:imagedata r:id="rId1" o:title="download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Ծննդյան թիվ 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վայր՝ 1950թ. մայիսի 15, Սիրիա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Կրթություն՝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1968-1972թթ. սովորել է Երեւանի Խ. Աբովյանի անվան պետական մանկավարժական ինստիտուտի պատմաաշխարհագրական ֆակուլտետի պատմահասարակագիտական բաժնում։</w:t>
        <w:br w:type="textWrapping"/>
        <w:t xml:space="preserve">1978-1981թթ. մասնագիտացումը՝ ԽՍՀՄ ար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ելագիտության ինտիտուտի</w:t>
        <w:br w:type="textWrapping"/>
        <w:t xml:space="preserve">Լենինգրադյան 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բաժանմունքում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մասնագիտություն՝ պատմաբան–ար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ելագետ, աղբյուրագետ: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Աշխատանքային գործունեություն՝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1965թ. Հայաստանի ԳԱ Էջմիածնի տպարան, արաբատառ լեզուների գրաշար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1967-2003թթ. ՀՀ ԳԱԱ ար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ելագիտության ինստիտուտ, լաբորանտ, կտրսեր, ավագ եւ առաջատար գիտաշխատող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1991-2000թթ. ԵՊՀ արևելագիտության ֆակուլտետի արաբական բանասիրության ամբիոն, ավագ դասախոս, դոցենտ, ապա՝ պրոֆեսոր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1998-2000թթ. Երևանի Հրաչյա Աճառյանի անվան համալսարան, արևելագիտության ամբիոնի վարիչ:</w:t>
        <w:br w:type="textWrapping"/>
        <w:t xml:space="preserve">1993-1998թթ. ՀՀ ԱԳ նախարարության արաբական երկրների և Իսրայելի բաժնի վարիչ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1998-2000թթ. ՀՀ ԱԳ նախարարի Մերձավոր 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Միջին Ար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ելքի հարցերով</w:t>
        <w:br w:type="textWrapping"/>
        <w:t xml:space="preserve">խորհրդական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2000թ. ապրիլին Արաբական Միացյալ Էմիրություններում հիմնել է ՀՀ դեսպանությունը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2000-2002թթ. ԱՄԷ-ում ՀՀ գործերի հավատարմատար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2002-2006թթ. ԱՄԷ-ում ՀՀ արտակարգ եւ լիազոր դեսպան (նստավայրը՝ Աբու Դաբի)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2003-2007թ. Քուվեյթի Պետությունում ՀՀ արտակարգ եւ լիազոր դեսպան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2003-2007թթ. Բահրեյնի Թագավորությունում ՀՀ արտակարգ եւ լիազոր դեսպան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2007-2018թթ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Սիրիայի Արաբական Հանրապետությունում ՀՀ արտակարգ եւ լիազոր դեսպան (նստավայրը՝ Դամասկոս)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2011-2018թթ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Հորդանանի Հաշիմյան Թագավորությունում ՀՀ արտակարգ եւ լիազոր դեսպան (նստավայրը՝ Դամասկոս)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2019թ. նոյեմբերի 13-ից Թունիսի Հանրապետությունում ՀՀ արտակարգ եւ լիազոր դեսպան (նստավայրը՝ Եր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ան)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2019թ. նոյեմբերի 29-ից Մարոկկոյի Թագավորությունում ՀՀ արտակարգ եւ լիազոր դեսպան (նստավայրը՝ Եր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ան)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2024թ. Մավրիտանիայում հհ արտակարգ և լիազոր դեսպան (նստավայրը’ Երևան)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Դիվանագիտական աստիճան՝ 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1998թ. Արտակարգ դեսպանորդ և լիազոր 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ախարար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2007թ. Արտակարգ և լիազոր դեսպան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Merriweather" w:cs="Merriweather" w:eastAsia="Merriweather" w:hAnsi="Merriweath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Գիտական աստիճան՝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1984թ. պատմական գիտությունների թեկնածու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1996թ. պատմական գիտությունների  դոկտոր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2021թ.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 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րաքյան Քուրդիստանի 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Գ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իտությունների ակադեմիայի պատվավոր անդամ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2025թ. Հայ֊ռուսական համալսարանի պատվավոր պրոֆեսորի կոչում։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b w:val="1"/>
          <w:bCs w:val="1"/>
          <w:sz w:val="28"/>
          <w:szCs w:val="28"/>
          <w:rtl w:val="0"/>
        </w:rPr>
        <w:t xml:space="preserve">Պարգևներ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՝</w:t>
        <w:br w:type="textWrapping"/>
        <w:t xml:space="preserve">2006թ. փետրվարին հայ-էմիրաթյան հարաբերությունների զարգացման գործում ունեցած մեծ ավանդի համար ԱՄԷ նախագահ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 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շեյխ 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ալիֆա բեն Զայեդ Ալ Նահ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անի հրամանագրով նրան  շնորհվել է ԱՄԷ բարձրագույն՝ «Անկախության» առաջին աստիճանի շքանշան:</w:t>
        <w:br w:type="textWrapping"/>
        <w:t xml:space="preserve">2011թ. պարգ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ատրվել է ԱԳՆ ոսկե մեդալով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2013թ. մայիսի 24-ին ՀՀ նախագահի հրամանագրով նրան շնորհվել է «Մխիթար Գոշ» մեդալ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2018թ. հոկտեմբերին հայ-սիրիական հարաբերությունների զարգացման գործում ունեցած անուրանալի ներդրման համար ՍԱՀ նախագահ Բաշար Ասադի հրամանագրով նրան շնորհվել է ՍԱՀ բարձրագույն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գերազանց դասի «Պատվո շքանշան»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2024թ. մայիսին ՀՀ Նախագահի հրամանագրով նրան շնորհ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վել է Երխտիտության առաջին աստիճանի մեդալով։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ՀՀ 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ՍԱՀ զանազան կազմակերպությունների պատվոգրերով եւ մեդալներով</w:t>
      </w: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Արշակ Փոլադյանը արևելագիտական և հայագիտական քսան գրքերի և տասնյակ գիտական ուսումնասիրությունների հեղինակ է, որոնք լույս են տեսել հայերեն, ռուսերեն, արաբերեն, քրդերեն, թուրքերեն և անգլերեն լեզուներով: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Օտար լեզուներ՝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Արաբերեն, ռուսերեն, քրդերեն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Ընտանեկան կարգավիճակ՝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Ունի երկու զավակ: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erriweather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